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756"/>
        <w:gridCol w:w="12236"/>
      </w:tblGrid>
      <w:tr w:rsidR="00956A2D" w:rsidRPr="006B66CB" w:rsidTr="00361E46">
        <w:tc>
          <w:tcPr>
            <w:tcW w:w="2756" w:type="dxa"/>
            <w:tcBorders>
              <w:bottom w:val="single" w:sz="4" w:space="0" w:color="auto"/>
            </w:tcBorders>
          </w:tcPr>
          <w:p w:rsidR="00956A2D" w:rsidRPr="006B66CB" w:rsidRDefault="00956A2D" w:rsidP="00361E46">
            <w:pPr>
              <w:rPr>
                <w:rFonts w:ascii="Times New Roman" w:hAnsi="Times New Roman" w:cs="Times New Roman"/>
                <w:b/>
              </w:rPr>
            </w:pPr>
            <w:r w:rsidRPr="006B66CB">
              <w:rPr>
                <w:rStyle w:val="2"/>
                <w:rFonts w:ascii="Times New Roman" w:hAnsi="Times New Roman" w:cs="Times New Roman"/>
                <w:b/>
              </w:rPr>
              <w:t>Пояснительная записка (на уровень обучения)</w:t>
            </w:r>
          </w:p>
        </w:tc>
        <w:tc>
          <w:tcPr>
            <w:tcW w:w="12236" w:type="dxa"/>
            <w:tcBorders>
              <w:bottom w:val="single" w:sz="4" w:space="0" w:color="auto"/>
            </w:tcBorders>
          </w:tcPr>
          <w:p w:rsidR="00956A2D" w:rsidRPr="006B66CB" w:rsidRDefault="00956A2D" w:rsidP="00361E46">
            <w:pPr>
              <w:rPr>
                <w:rFonts w:ascii="Times New Roman" w:eastAsia="Times New Roman" w:hAnsi="Times New Roman" w:cs="Times New Roman"/>
                <w:b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        </w:t>
            </w:r>
            <w:r w:rsidRPr="006B66CB">
              <w:rPr>
                <w:rFonts w:ascii="Times New Roman" w:eastAsia="Times New Roman" w:hAnsi="Times New Roman" w:cs="Times New Roman"/>
                <w:b/>
              </w:rPr>
              <w:t xml:space="preserve">Адаптированная рабочая программа  составлена для обучающегося </w:t>
            </w:r>
            <w:r>
              <w:rPr>
                <w:rFonts w:ascii="Times New Roman" w:eastAsia="Times New Roman" w:hAnsi="Times New Roman" w:cs="Times New Roman"/>
                <w:b/>
              </w:rPr>
              <w:t>третьего</w:t>
            </w:r>
            <w:r w:rsidRPr="006B66CB">
              <w:rPr>
                <w:rFonts w:ascii="Times New Roman" w:eastAsia="Times New Roman" w:hAnsi="Times New Roman" w:cs="Times New Roman"/>
                <w:b/>
              </w:rPr>
              <w:t xml:space="preserve"> класса общеобразовательной четырехлетней начальной школы с ограниченными возможностями здоровья в соответствии с вариантом 7.1 Федерального государственного образовательного стандарта начального общего образования обучающихся с ограниченными возможностями здоровья.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 Рабочая программа предмета «Технология» обязательной предметной области «Технология» для начального общего образования разработана на основе федерального государственного образовательного стандарта начального общего образования с учетом примерной основной образовательной программы начального общего образования  (</w:t>
            </w:r>
            <w:hyperlink r:id="rId6" w:history="1">
              <w:r w:rsidRPr="006B66CB">
                <w:rPr>
                  <w:rStyle w:val="a5"/>
                  <w:rFonts w:ascii="Times New Roman" w:eastAsia="@Arial Unicode MS" w:hAnsi="Times New Roman" w:cs="Times New Roman"/>
                </w:rPr>
                <w:t>www.fgosrccstr.ru</w:t>
              </w:r>
            </w:hyperlink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) и нормативных документов: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 1. Федеральный закон от 29 декабря 2012 г. № 273-ФЗ «Об образовании в Российской Федерации».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2. Об утверждении СанПиН 2.4.2.2821-10 «Санитарно-эпидемиологические требования к 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 № 189, г. Москва, зарегистрировано в Минюсте РФ 3 марта 2011 г.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3. Приказ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4. Приказ от 8 июня 2015 г № 576 "О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. образования, утвержденного приказа и Минобрнауки России от 31 .марта 2014 г. № 253.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5. Приказ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от 06 октября 2009 г. №373. Зарегистрирован Минюстом России 22 декабря 2009 года, регистрационный № 17785.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6. Приказ Министерства образования и науки Российской Федерации </w:t>
            </w:r>
            <w:r w:rsidRPr="006B66CB">
              <w:rPr>
                <w:rFonts w:ascii="Times New Roman" w:hAnsi="Times New Roman" w:cs="Times New Roman"/>
              </w:rPr>
              <w:t>от 26 ноября 2009 г. №1241</w:t>
            </w: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Федерации».Зарегистрирован Минюстом России 04 февраля 2011 года, регистрационный № 19707.</w:t>
            </w:r>
          </w:p>
          <w:p w:rsidR="00956A2D" w:rsidRPr="006B66CB" w:rsidRDefault="00956A2D" w:rsidP="00361E46">
            <w:pPr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7. Основная образовательная программа начального общего образования</w:t>
            </w: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ab/>
              <w:t>МБОУ Первомайской СОШ Татарского района.</w:t>
            </w:r>
          </w:p>
          <w:p w:rsidR="00956A2D" w:rsidRPr="006B66CB" w:rsidRDefault="00956A2D" w:rsidP="00361E46">
            <w:pPr>
              <w:ind w:firstLine="284"/>
              <w:rPr>
                <w:rStyle w:val="Zag11"/>
                <w:rFonts w:ascii="Times New Roman" w:eastAsia="@Arial Unicode MS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- информационно-методических материалов:</w:t>
            </w:r>
          </w:p>
          <w:p w:rsidR="00956A2D" w:rsidRPr="006B66CB" w:rsidRDefault="00956A2D" w:rsidP="00361E46">
            <w:pPr>
              <w:tabs>
                <w:tab w:val="left" w:pos="192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>8. Технология. Рабочие программы. Предметная линия учебников</w:t>
            </w:r>
            <w:r w:rsidRPr="006B66CB">
              <w:rPr>
                <w:rFonts w:ascii="Times New Roman" w:hAnsi="Times New Roman" w:cs="Times New Roman"/>
              </w:rPr>
              <w:t xml:space="preserve"> Роговцевой Н.И., Анащенковой С.В.  1-4 классы.</w:t>
            </w:r>
            <w:r w:rsidRPr="006B66CB">
              <w:rPr>
                <w:rStyle w:val="Zag11"/>
                <w:rFonts w:ascii="Times New Roman" w:eastAsia="@Arial Unicode MS" w:hAnsi="Times New Roman" w:cs="Times New Roman"/>
              </w:rPr>
              <w:t xml:space="preserve"> М: Просвещение. 2011 г. </w:t>
            </w:r>
            <w:r w:rsidRPr="006B66CB">
              <w:rPr>
                <w:rFonts w:ascii="Times New Roman" w:hAnsi="Times New Roman" w:cs="Times New Roman"/>
              </w:rPr>
              <w:t xml:space="preserve">  </w:t>
            </w:r>
          </w:p>
          <w:p w:rsidR="00956A2D" w:rsidRPr="00331438" w:rsidRDefault="00956A2D" w:rsidP="00361E46">
            <w:pPr>
              <w:jc w:val="both"/>
              <w:rPr>
                <w:rFonts w:ascii="Times New Roman" w:hAnsi="Times New Roman"/>
              </w:rPr>
            </w:pPr>
            <w:r w:rsidRPr="00331438">
              <w:rPr>
                <w:rFonts w:ascii="Times New Roman" w:hAnsi="Times New Roman"/>
              </w:rPr>
              <w:t>9. Локальный акт общеобразовательной организации «О структуре рабочей программы по начальным классам»;</w:t>
            </w:r>
          </w:p>
          <w:p w:rsidR="00956A2D" w:rsidRDefault="00956A2D" w:rsidP="00361E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hAnsi="Times New Roman" w:cs="Times New Roman"/>
              </w:rPr>
              <w:t>10. Учебный план общеобразовательной организации.</w:t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Адаптированная рабочая программа  составлена на основе АООП НОО, 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на основе Примерной основной образовательной программы по технологии для </w:t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lastRenderedPageBreak/>
              <w:t xml:space="preserve">начальной школы, рекомендованной Министерством образования и науки РФ, авторской программы по технологии для учащихся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3</w:t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-го класса Н.И.Роговцева, Н.В.Богданова,  являющейся составной частью Образовательной системы «Перспектива», программы воспитания Концепции духовно-нравственного развития и воспитания личности гражданина России, планируемых результатов начального общего образования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и адаптирована для обучающегося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3</w:t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-го  класса общеобразовательной школы с задержкой психического развития с учетом особенностей его психофизического развития, индивидуальных возможностей и при необходимости обеспечивающая коррекцию нарушений развития и социальную адаптацию.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  <w:r w:rsidRPr="006B66C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(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соответствии  с  ч.  1  ст.  79  Федерального  закона  «Об  образовании  в  Российской Федерации» от 29.12.2012 № 273) </w:t>
            </w:r>
          </w:p>
          <w:p w:rsidR="00956A2D" w:rsidRPr="004F0CBA" w:rsidRDefault="00956A2D" w:rsidP="00361E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0C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Программа построена с учетом специфики усвоения учебного материала детьми с задержкой психического развития. Представленная программа, сохраняя основное содержание образования, принятое для общеобразовательных школ, отличается тем, что предусматривает коррекционную направленность обучения. </w:t>
            </w:r>
          </w:p>
          <w:p w:rsidR="00956A2D" w:rsidRDefault="00956A2D" w:rsidP="00361E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0CBA">
              <w:rPr>
                <w:rFonts w:ascii="Times New Roman" w:eastAsia="Times New Roman" w:hAnsi="Times New Roman" w:cs="Times New Roman"/>
                <w:color w:val="auto"/>
              </w:rPr>
              <w:t>Адаптированная программа обучающегося с ОВЗ предполагает, что обучающийся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      </w:r>
          </w:p>
          <w:p w:rsidR="00956A2D" w:rsidRPr="006B66CB" w:rsidRDefault="00956A2D" w:rsidP="00361E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C7E2D">
              <w:rPr>
                <w:rFonts w:ascii="Times New Roman" w:eastAsia="Times New Roman" w:hAnsi="Times New Roman" w:cs="Times New Roman"/>
                <w:b/>
              </w:rPr>
              <w:t>Для реализации адаптированной основной образовательной программы начального общего образования предусматривается использование базовых учебников для сверс</w:t>
            </w:r>
            <w:r>
              <w:rPr>
                <w:rFonts w:ascii="Times New Roman" w:eastAsia="Times New Roman" w:hAnsi="Times New Roman" w:cs="Times New Roman"/>
                <w:b/>
              </w:rPr>
              <w:t>тников без ограничений здоровья.</w:t>
            </w:r>
          </w:p>
        </w:tc>
      </w:tr>
      <w:tr w:rsidR="00956A2D" w:rsidRPr="006B66CB" w:rsidTr="00361E46">
        <w:tc>
          <w:tcPr>
            <w:tcW w:w="2756" w:type="dxa"/>
          </w:tcPr>
          <w:p w:rsidR="00956A2D" w:rsidRPr="006B66CB" w:rsidRDefault="00956A2D" w:rsidP="00361E46">
            <w:pPr>
              <w:rPr>
                <w:rFonts w:ascii="Times New Roman" w:hAnsi="Times New Roman" w:cs="Times New Roman"/>
                <w:b/>
              </w:rPr>
            </w:pPr>
            <w:r w:rsidRPr="006B66CB">
              <w:rPr>
                <w:rFonts w:ascii="Times New Roman" w:hAnsi="Times New Roman" w:cs="Times New Roman"/>
                <w:b/>
              </w:rPr>
              <w:lastRenderedPageBreak/>
              <w:t>Общая</w:t>
            </w:r>
          </w:p>
          <w:p w:rsidR="00956A2D" w:rsidRPr="006B66CB" w:rsidRDefault="00956A2D" w:rsidP="00361E46">
            <w:pPr>
              <w:rPr>
                <w:rFonts w:ascii="Times New Roman" w:hAnsi="Times New Roman" w:cs="Times New Roman"/>
                <w:b/>
              </w:rPr>
            </w:pPr>
            <w:r w:rsidRPr="006B66CB">
              <w:rPr>
                <w:rFonts w:ascii="Times New Roman" w:hAnsi="Times New Roman" w:cs="Times New Roman"/>
                <w:b/>
              </w:rPr>
              <w:t>характеристика учебного предмета, курса</w:t>
            </w:r>
          </w:p>
        </w:tc>
        <w:tc>
          <w:tcPr>
            <w:tcW w:w="12236" w:type="dxa"/>
            <w:vAlign w:val="bottom"/>
          </w:tcPr>
          <w:p w:rsidR="00956A2D" w:rsidRPr="006B66CB" w:rsidRDefault="00956A2D" w:rsidP="00361E46">
            <w:pPr>
              <w:widowControl/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00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Цели</w:t>
            </w:r>
            <w:r w:rsidRPr="006B66C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изучения технологии в начальной школе</w:t>
            </w:r>
            <w:r w:rsidRPr="006B66CB">
              <w:rPr>
                <w:rFonts w:ascii="Times New Roman" w:eastAsia="Calibri" w:hAnsi="Times New Roman" w:cs="Times New Roman"/>
                <w:color w:val="008000"/>
                <w:lang w:eastAsia="en-US" w:bidi="ar-SA"/>
              </w:rPr>
              <w:t>: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приобретение личного опыта как основы обучения и познания; 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формирование позитивного эмоционально-ценностного отношения к труду и людям труда.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Calibri" w:hAnsi="Times New Roman" w:cs="Times New Roman"/>
                <w:b/>
                <w:color w:val="008000"/>
                <w:lang w:eastAsia="en-US" w:bidi="ar-SA"/>
              </w:rPr>
              <w:t xml:space="preserve">         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Основные </w:t>
            </w:r>
            <w:r w:rsidRPr="006B66CB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задачи</w:t>
            </w:r>
            <w:r w:rsidRPr="006B66C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курса: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hanging="215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200" w:line="276" w:lineRule="auto"/>
              <w:ind w:hanging="215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формирование идентичности гражданина России в поликультурном многонациональном обществе на основе </w:t>
            </w: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hanging="215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200" w:line="276" w:lineRule="auto"/>
              <w:ind w:hanging="215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      </w:r>
          </w:p>
          <w:p w:rsidR="00956A2D" w:rsidRPr="006B66CB" w:rsidRDefault="00956A2D" w:rsidP="00956A2D">
            <w:pPr>
              <w:widowControl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hanging="215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формирование на основе овладения культурой проектной деятельности: 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—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—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—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 т. д.); 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— 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— первоначальных умений поиска необходимой информации в различных источниках, проверки, </w:t>
            </w: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преобразования, хранения, передачи имеющейся информации, а также навыков использования компьютера;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ind w:left="567" w:firstLine="1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— творческого потенциала личности в процессе изготовления изделий и реализации проектов.</w:t>
            </w:r>
          </w:p>
          <w:p w:rsidR="00956A2D" w:rsidRPr="00DC22A4" w:rsidRDefault="00956A2D" w:rsidP="00361E46">
            <w:pPr>
              <w:widowControl/>
              <w:spacing w:after="200" w:line="276" w:lineRule="auto"/>
              <w:ind w:left="283"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C22A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Особенность программы заключается в том, что она обеспечивает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      </w:r>
          </w:p>
          <w:p w:rsidR="00956A2D" w:rsidRPr="00DC22A4" w:rsidRDefault="00956A2D" w:rsidP="00361E46">
            <w:pPr>
              <w:widowControl/>
              <w:spacing w:after="20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C22A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обучения предмету «Технология» представлены проектная деятельность и средство для её организации — технологическая карта. </w:t>
            </w:r>
            <w:r w:rsidRPr="00DC22A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Содержание 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      </w:r>
          </w:p>
          <w:p w:rsidR="00956A2D" w:rsidRPr="00DC22A4" w:rsidRDefault="00956A2D" w:rsidP="00361E46">
            <w:pPr>
              <w:widowControl/>
              <w:spacing w:after="20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C22A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узко технологической стороне. 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Технология как учебный предмет является комплексным и интегративным по своей сути. В содержательном плане он предполагает реальные взаимосвязи практически со всеми предметами начальной школы.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  <w:t>Математика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 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  <w:t>Изобразительное искусство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 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  <w:t>Окружающий мир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– рассмотрение и анализ природных форм и конструкций как универсального источника 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среды обитания, изучение этнокультурных традиций.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  <w:t>Родной язык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67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zh-CN" w:bidi="ar-SA"/>
              </w:rPr>
              <w:t>Литературное чтение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– работа с текстами для создания образа, реализуемого в изделии.  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Программа «Технология», интегрируя знания о человеке, природе и об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ществе, способствует целостному восприятию ребёнком мира во всём его многообразии и единстве.  Практико-ориентированная направленность со 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Проектная деятельность и работа с технологическими картами формиру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ют у учащихся умения ставить и принимать задачу, планировать последовательность действий и выбирать необходимые средства и способы их вы пол нения.  Самостоятельное осуществление продуктивной проектной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  к самовыражению, формирует социально ценные практические умения, опыт преобразовательной деятельности и творчества.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Продуктивная проектная деятельность создаёт основу для развития лич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ности младшего школьника, предоставляет уникальные возможности для ею духовно-нравственного развития. В программе «Технология» предусмотрены материалы о гармоничной среде обитания человека, что позволяет сформи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ровать у детей устойчивые представления о жизни в гармонии с окружающим миром. Знакомство с народными ремёслами и народными культурны ми традициями, активное изучение образов и конструкций природных объектов, которые являются неисчерпаемым источником идей для мастера, способствуют воспитанию духовности.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Программа ориентирована на широкое использование знаний и умений, усвоенных детьми в процессе изучения других учебных предметов: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окружающего мира, изобразительного искусства, математики, русского языка и литературного чтения.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 xml:space="preserve"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изготовления многих конструкций и воплощаются в готовых изделиях.  Курс «Технология» предусматривает знакомство с производствами, ни одно  из которых не обходится без природных ресурсов. Деятельность человека — созидателя материальных ценностей и творца окружающего мира —  в  программе рассматривается в связи с проблемами охраны природы, что способствует формированию экологической 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культуры детей. Изучение этнокультурных традиций в деятельности человека также связано с содержанием пред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мета «Окружающий мир».</w:t>
            </w:r>
          </w:p>
          <w:p w:rsidR="00956A2D" w:rsidRPr="006B66CB" w:rsidRDefault="00956A2D" w:rsidP="00361E46">
            <w:pPr>
              <w:widowControl/>
              <w:suppressAutoHyphens/>
              <w:ind w:left="180" w:right="77" w:firstLine="54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Содержание программы обеспечивает реальное включение в образователь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ный процесс различных структурных компонентов личности (интеллектуаль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softHyphen/>
              <w:t>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      </w:r>
          </w:p>
          <w:p w:rsidR="00956A2D" w:rsidRPr="006B66CB" w:rsidRDefault="00956A2D" w:rsidP="00361E46">
            <w:pPr>
              <w:widowControl/>
              <w:rPr>
                <w:rFonts w:ascii="Times New Roman" w:eastAsia="Calibri" w:hAnsi="Times New Roman" w:cs="Times New Roman"/>
                <w:color w:val="auto"/>
                <w:spacing w:val="-2"/>
                <w:lang w:eastAsia="en-US" w:bidi="ar-SA"/>
              </w:rPr>
            </w:pPr>
          </w:p>
          <w:p w:rsidR="00956A2D" w:rsidRPr="006B66CB" w:rsidRDefault="00956A2D" w:rsidP="00361E4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="Calibri" w:hAnsi="Times New Roman" w:cs="Times New Roman"/>
                <w:color w:val="auto"/>
                <w:spacing w:val="-2"/>
                <w:lang w:eastAsia="en-US" w:bidi="ar-SA"/>
              </w:rPr>
              <w:t>На изучение технологии в начально</w:t>
            </w:r>
            <w:r>
              <w:rPr>
                <w:rFonts w:ascii="Times New Roman" w:eastAsia="Calibri" w:hAnsi="Times New Roman" w:cs="Times New Roman"/>
                <w:color w:val="auto"/>
                <w:spacing w:val="-2"/>
                <w:lang w:eastAsia="en-US" w:bidi="ar-SA"/>
              </w:rPr>
              <w:t>й школе отводится 1 ч в неделю 3 класс -35 часов</w:t>
            </w:r>
          </w:p>
          <w:p w:rsidR="00956A2D" w:rsidRPr="006B66CB" w:rsidRDefault="00956A2D" w:rsidP="00361E4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6A2D" w:rsidRPr="006B66CB" w:rsidRDefault="00956A2D" w:rsidP="00361E4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tbl>
            <w:tblPr>
              <w:tblStyle w:val="a3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83"/>
              <w:gridCol w:w="3531"/>
            </w:tblGrid>
            <w:tr w:rsidR="00956A2D" w:rsidRPr="006B66CB" w:rsidTr="00361E46">
              <w:tc>
                <w:tcPr>
                  <w:tcW w:w="6783" w:type="dxa"/>
                </w:tcPr>
                <w:p w:rsidR="00956A2D" w:rsidRPr="006B66CB" w:rsidRDefault="00956A2D" w:rsidP="00361E4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6B66CB">
                    <w:rPr>
                      <w:rFonts w:ascii="Times New Roman" w:hAnsi="Times New Roman" w:cs="Times New Roman"/>
                      <w:b/>
                    </w:rPr>
                    <w:t xml:space="preserve"> класс</w:t>
                  </w:r>
                </w:p>
              </w:tc>
              <w:tc>
                <w:tcPr>
                  <w:tcW w:w="3531" w:type="dxa"/>
                </w:tcPr>
                <w:p w:rsidR="00956A2D" w:rsidRPr="006B66CB" w:rsidRDefault="00956A2D" w:rsidP="00361E4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56A2D" w:rsidRPr="006B66CB" w:rsidTr="00361E46">
              <w:tc>
                <w:tcPr>
                  <w:tcW w:w="6783" w:type="dxa"/>
                  <w:vAlign w:val="center"/>
                </w:tcPr>
                <w:p w:rsidR="00956A2D" w:rsidRPr="006B66CB" w:rsidRDefault="00956A2D" w:rsidP="00361E46">
                  <w:pPr>
                    <w:pStyle w:val="p35"/>
                    <w:shd w:val="clear" w:color="auto" w:fill="FFFFFF"/>
                    <w:spacing w:before="75" w:beforeAutospacing="0"/>
                    <w:ind w:firstLine="34"/>
                    <w:rPr>
                      <w:color w:val="000000"/>
                    </w:rPr>
                  </w:pPr>
                  <w:r w:rsidRPr="006B66CB">
                    <w:t xml:space="preserve">Здравствуй, дорогой друг. </w:t>
                  </w:r>
                  <w:r w:rsidRPr="006B66CB">
                    <w:rPr>
                      <w:rStyle w:val="s1"/>
                      <w:bCs/>
                    </w:rPr>
                    <w:t xml:space="preserve">Как работать с учебником. </w:t>
                  </w:r>
                </w:p>
              </w:tc>
              <w:tc>
                <w:tcPr>
                  <w:tcW w:w="3531" w:type="dxa"/>
                  <w:vAlign w:val="center"/>
                </w:tcPr>
                <w:p w:rsidR="00956A2D" w:rsidRPr="006B66CB" w:rsidRDefault="00956A2D" w:rsidP="00361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A2D" w:rsidRPr="006B66CB" w:rsidTr="00361E46">
              <w:tc>
                <w:tcPr>
                  <w:tcW w:w="6783" w:type="dxa"/>
                  <w:vAlign w:val="center"/>
                </w:tcPr>
                <w:p w:rsidR="00956A2D" w:rsidRPr="006B66CB" w:rsidRDefault="00956A2D" w:rsidP="00361E46">
                  <w:pPr>
                    <w:pStyle w:val="p35"/>
                    <w:shd w:val="clear" w:color="auto" w:fill="FFFFFF"/>
                    <w:spacing w:before="75" w:beforeAutospacing="0"/>
                    <w:ind w:firstLine="34"/>
                    <w:rPr>
                      <w:color w:val="000000"/>
                    </w:rPr>
                  </w:pPr>
                  <w:r w:rsidRPr="006B66CB">
                    <w:rPr>
                      <w:rStyle w:val="s1"/>
                      <w:bCs/>
                    </w:rPr>
                    <w:t xml:space="preserve">Человек и земля. </w:t>
                  </w:r>
                </w:p>
              </w:tc>
              <w:tc>
                <w:tcPr>
                  <w:tcW w:w="3531" w:type="dxa"/>
                  <w:vAlign w:val="center"/>
                </w:tcPr>
                <w:p w:rsidR="00956A2D" w:rsidRPr="006B66CB" w:rsidRDefault="00956A2D" w:rsidP="00361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A2D" w:rsidRPr="006B66CB" w:rsidTr="00361E46">
              <w:tc>
                <w:tcPr>
                  <w:tcW w:w="6783" w:type="dxa"/>
                  <w:vAlign w:val="center"/>
                </w:tcPr>
                <w:p w:rsidR="00956A2D" w:rsidRPr="006B66CB" w:rsidRDefault="00956A2D" w:rsidP="00361E46">
                  <w:pPr>
                    <w:pStyle w:val="p35"/>
                    <w:shd w:val="clear" w:color="auto" w:fill="FFFFFF"/>
                    <w:spacing w:before="75" w:beforeAutospacing="0"/>
                    <w:ind w:firstLine="34"/>
                    <w:jc w:val="both"/>
                    <w:rPr>
                      <w:rStyle w:val="s1"/>
                      <w:bCs/>
                    </w:rPr>
                  </w:pPr>
                  <w:r w:rsidRPr="006B66CB">
                    <w:rPr>
                      <w:rStyle w:val="s1"/>
                      <w:bCs/>
                    </w:rPr>
                    <w:t>Человек и вода.</w:t>
                  </w:r>
                </w:p>
              </w:tc>
              <w:tc>
                <w:tcPr>
                  <w:tcW w:w="3531" w:type="dxa"/>
                  <w:vAlign w:val="center"/>
                </w:tcPr>
                <w:p w:rsidR="00956A2D" w:rsidRPr="006B66CB" w:rsidRDefault="00956A2D" w:rsidP="00361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A2D" w:rsidRPr="006B66CB" w:rsidTr="00361E46">
              <w:tc>
                <w:tcPr>
                  <w:tcW w:w="6783" w:type="dxa"/>
                  <w:vAlign w:val="center"/>
                </w:tcPr>
                <w:p w:rsidR="00956A2D" w:rsidRPr="006B66CB" w:rsidRDefault="00956A2D" w:rsidP="00361E46">
                  <w:pPr>
                    <w:pStyle w:val="p35"/>
                    <w:shd w:val="clear" w:color="auto" w:fill="FFFFFF"/>
                    <w:spacing w:before="75" w:beforeAutospacing="0"/>
                    <w:jc w:val="both"/>
                    <w:rPr>
                      <w:rStyle w:val="s1"/>
                    </w:rPr>
                  </w:pPr>
                  <w:r w:rsidRPr="006B66CB">
                    <w:rPr>
                      <w:rStyle w:val="s1"/>
                      <w:bCs/>
                    </w:rPr>
                    <w:t xml:space="preserve">Человек и воздух </w:t>
                  </w:r>
                </w:p>
              </w:tc>
              <w:tc>
                <w:tcPr>
                  <w:tcW w:w="3531" w:type="dxa"/>
                  <w:vAlign w:val="center"/>
                </w:tcPr>
                <w:p w:rsidR="00956A2D" w:rsidRPr="006B66CB" w:rsidRDefault="00956A2D" w:rsidP="00361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6A2D" w:rsidRPr="006B66CB" w:rsidTr="00361E46">
              <w:tc>
                <w:tcPr>
                  <w:tcW w:w="6783" w:type="dxa"/>
                  <w:vAlign w:val="center"/>
                </w:tcPr>
                <w:p w:rsidR="00956A2D" w:rsidRPr="006B66CB" w:rsidRDefault="00956A2D" w:rsidP="00361E46">
                  <w:pPr>
                    <w:pStyle w:val="p35"/>
                    <w:shd w:val="clear" w:color="auto" w:fill="FFFFFF"/>
                    <w:spacing w:before="75" w:beforeAutospacing="0"/>
                    <w:jc w:val="both"/>
                    <w:rPr>
                      <w:rStyle w:val="s1"/>
                    </w:rPr>
                  </w:pPr>
                  <w:r w:rsidRPr="006B66CB">
                    <w:rPr>
                      <w:rStyle w:val="s1"/>
                      <w:bCs/>
                    </w:rPr>
                    <w:t>Человек и информация.</w:t>
                  </w:r>
                </w:p>
              </w:tc>
              <w:tc>
                <w:tcPr>
                  <w:tcW w:w="3531" w:type="dxa"/>
                  <w:vAlign w:val="center"/>
                </w:tcPr>
                <w:p w:rsidR="00956A2D" w:rsidRPr="006B66CB" w:rsidRDefault="00956A2D" w:rsidP="00361E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56A2D" w:rsidRPr="006B66CB" w:rsidRDefault="00956A2D" w:rsidP="00361E46">
            <w:pPr>
              <w:widowControl/>
              <w:shd w:val="clear" w:color="auto" w:fill="FFFFFF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956A2D" w:rsidRPr="006B66CB" w:rsidRDefault="00956A2D" w:rsidP="00361E46">
            <w:pPr>
              <w:widowControl/>
              <w:shd w:val="clear" w:color="auto" w:fill="FFFFFF"/>
              <w:ind w:right="2" w:firstLine="720"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956A2D" w:rsidRPr="006B66CB" w:rsidRDefault="00956A2D" w:rsidP="00361E46">
            <w:pPr>
              <w:widowControl/>
              <w:shd w:val="clear" w:color="auto" w:fill="FFFFFF"/>
              <w:ind w:right="2" w:firstLine="72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 тематических, творческих, итоговых контрольных работ.</w:t>
            </w:r>
          </w:p>
          <w:tbl>
            <w:tblPr>
              <w:tblW w:w="120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8"/>
              <w:gridCol w:w="4001"/>
              <w:gridCol w:w="4001"/>
            </w:tblGrid>
            <w:tr w:rsidR="00956A2D" w:rsidRPr="006B66CB" w:rsidTr="00361E46">
              <w:trPr>
                <w:trHeight w:val="800"/>
              </w:trPr>
              <w:tc>
                <w:tcPr>
                  <w:tcW w:w="39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rPr>
                      <w:rFonts w:ascii="Times New Roman" w:eastAsia="Times New Roman" w:hAnsi="Times New Roman" w:cs="Times New Roman"/>
                      <w:color w:val="666666"/>
                      <w:lang w:bidi="ar-SA"/>
                    </w:rPr>
                  </w:pPr>
                </w:p>
              </w:tc>
              <w:tc>
                <w:tcPr>
                  <w:tcW w:w="4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ind w:right="2"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6B66C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Контрольная работа</w:t>
                  </w:r>
                </w:p>
              </w:tc>
              <w:tc>
                <w:tcPr>
                  <w:tcW w:w="4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ind w:right="2"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6B66C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Практических работа</w:t>
                  </w:r>
                </w:p>
              </w:tc>
            </w:tr>
            <w:tr w:rsidR="00956A2D" w:rsidRPr="006B66CB" w:rsidTr="00361E46">
              <w:trPr>
                <w:trHeight w:val="400"/>
              </w:trPr>
              <w:tc>
                <w:tcPr>
                  <w:tcW w:w="39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ind w:right="2"/>
                    <w:jc w:val="both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>3</w:t>
                  </w:r>
                  <w:r w:rsidRPr="006B66CB">
                    <w:rPr>
                      <w:rFonts w:ascii="Times New Roman" w:eastAsia="Times New Roman" w:hAnsi="Times New Roman" w:cs="Times New Roman"/>
                      <w:b/>
                      <w:bCs/>
                      <w:lang w:bidi="ar-SA"/>
                    </w:rPr>
                    <w:t xml:space="preserve"> класс</w:t>
                  </w:r>
                </w:p>
              </w:tc>
              <w:tc>
                <w:tcPr>
                  <w:tcW w:w="4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ind w:right="2"/>
                    <w:jc w:val="both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6B66CB">
                    <w:rPr>
                      <w:rFonts w:ascii="Times New Roman" w:eastAsia="Times New Roman" w:hAnsi="Times New Roman" w:cs="Times New Roman"/>
                      <w:lang w:bidi="ar-SA"/>
                    </w:rPr>
                    <w:t>3 (2 административные и 1-входная)</w:t>
                  </w:r>
                </w:p>
              </w:tc>
              <w:tc>
                <w:tcPr>
                  <w:tcW w:w="4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56A2D" w:rsidRPr="006B66CB" w:rsidRDefault="00956A2D" w:rsidP="00361E46">
                  <w:pPr>
                    <w:widowControl/>
                    <w:ind w:right="2"/>
                    <w:jc w:val="both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</w:tbl>
          <w:p w:rsidR="00956A2D" w:rsidRPr="006B66CB" w:rsidRDefault="00956A2D" w:rsidP="00361E4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 предусматривает проведение традиционных уроков, обобщающих уроков, урок- игра.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Используется фронтальная, групповая, индивидуальная работа, работа в парах.</w:t>
            </w:r>
          </w:p>
          <w:p w:rsidR="00956A2D" w:rsidRPr="006B66CB" w:rsidRDefault="00956A2D" w:rsidP="00361E46">
            <w:pPr>
              <w:widowControl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Особое место в овладении данным курсом отводится работе по формированию самоконтроля и самопроверки.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ходе прохождения программы обучающиеся посещают урочные занятия, занимаются внеурочно (домашняя работа).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B66C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Критерии и нормы оценки знаний обучающегося с задержкой психического развития.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При оценивании работ по трудовому обучению учитывается аккуратность выполнения работы. За неряшливо оформленную работу, оценка по трудовому обучению снижается на один балл, но не ниже «3».</w:t>
            </w:r>
          </w:p>
          <w:p w:rsidR="00956A2D" w:rsidRPr="006B66CB" w:rsidRDefault="00956A2D" w:rsidP="00361E4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«5»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- без ошибок. 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«4»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- 1 грубая и 1-2 негрубые ошибки. 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«3»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- 2-3 грубые и 1-2 негрубые или 3 и более негрубых ошибки. 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«2»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- 5 и более грубых ошибки. 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Грубые ошибки: - 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неаккуратная или неправильная разметка, резание и обработка материалов (бумаги, картона, ткани); - неправильная сборка изделия; - несоблюдение пропорций деталей изделия; - незнание правильной разметки (шаблоном, линейкой, угольником, циркулем; - неумение самостоятельно, без помощи учителя выполнить всю работу; - несоблюдение правил безопасного труда при работе колющими и режущими инструментами.</w:t>
            </w:r>
          </w:p>
          <w:p w:rsidR="00956A2D" w:rsidRPr="006B66CB" w:rsidRDefault="00956A2D" w:rsidP="00361E46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Негрубые ошибки: - 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некоторые неточности при разметке будущего изделия; - затруднения при определении названия детали и материала, из которого она должна быть изготовлена;</w:t>
            </w:r>
            <w:r w:rsidRPr="006B66C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- </w:t>
            </w:r>
            <w:r w:rsidRPr="006B66C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неточности в соблюдении размеров и форм второстепенных объектов в работе; - неточности при нахождении некоторых деталей на изделии.</w:t>
            </w:r>
          </w:p>
        </w:tc>
      </w:tr>
      <w:tr w:rsidR="00956A2D" w:rsidRPr="006B66CB" w:rsidTr="00361E46">
        <w:trPr>
          <w:trHeight w:val="418"/>
        </w:trPr>
        <w:tc>
          <w:tcPr>
            <w:tcW w:w="2756" w:type="dxa"/>
          </w:tcPr>
          <w:p w:rsidR="00956A2D" w:rsidRPr="006B66CB" w:rsidRDefault="00956A2D" w:rsidP="00361E46">
            <w:pPr>
              <w:rPr>
                <w:rFonts w:ascii="Times New Roman" w:hAnsi="Times New Roman" w:cs="Times New Roman"/>
                <w:b/>
              </w:rPr>
            </w:pPr>
            <w:r w:rsidRPr="006B66CB">
              <w:rPr>
                <w:rStyle w:val="2"/>
                <w:rFonts w:ascii="Times New Roman" w:hAnsi="Times New Roman" w:cs="Times New Roman"/>
                <w:b/>
              </w:rPr>
              <w:lastRenderedPageBreak/>
              <w:t>Планируемые результаты освоения учебного предмета, курса</w:t>
            </w:r>
          </w:p>
          <w:p w:rsidR="00956A2D" w:rsidRPr="006B66CB" w:rsidRDefault="00956A2D" w:rsidP="00361E46">
            <w:pPr>
              <w:rPr>
                <w:rFonts w:ascii="Times New Roman" w:hAnsi="Times New Roman" w:cs="Times New Roman"/>
                <w:b/>
              </w:rPr>
            </w:pPr>
            <w:r w:rsidRPr="006B66CB">
              <w:rPr>
                <w:rStyle w:val="2"/>
                <w:rFonts w:ascii="Times New Roman" w:hAnsi="Times New Roman" w:cs="Times New Roman"/>
                <w:b/>
              </w:rPr>
              <w:t>(на уровень обучения)</w:t>
            </w:r>
          </w:p>
        </w:tc>
        <w:tc>
          <w:tcPr>
            <w:tcW w:w="12236" w:type="dxa"/>
          </w:tcPr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 освоения учебного предмета, курса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Программа обеспечивает достижение выпускниками начальной школы личностных, метапредметных и предметных результатов.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Личностные результаты: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У обучающегося будут сформированы: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-положительное отношение к труду  и профессиональной деятельности человека в городской среде</w:t>
            </w: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-ценностное и бережное отношение к окружающему миру и результату деятельности профессиональной деятельности человека;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-интерес к поисково-исследовательской деятельности, предлагаемой в заданиях учебника и с учетом собственных интересов;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-представление о причинах успеха и неуспеха в предметно-практической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-основные критерии оценивания собственной   деятельности  других учеников как самостоятельно, так и при помощи ответов на «Вопросы юного технолога»;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-этические нормы (сотрудничества, взаимопомощи, ответственности) при выполнении проекта;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-потребность соблюдать правила безопасного использования инструментов и материалов для качественного выполнения изделия;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-представления о значении проектной деятельности.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-интерес к конструктивной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-простейшие навыки самообслуживания;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Обучающиеся получат возможность для формирования: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-внутренней позиции школьника на уровне положительного отношения к трудовой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 xml:space="preserve">-этических норм (долга, сопереживания, сочувствия) на основе анализа взаимодействия профессиональной </w:t>
            </w: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деятельности людей;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-ценности коллективного труда в процессе  реализации проекта;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-способность оценивать свою деятельность, определяя по заданным критериям  её успешность или неуспешность и определяя способы ее корректировки;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-представление о себе как о гражданине России и жителе города, поселка, деревни;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-бережного и уважительного  отношения к окружающей среде;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-уважительного отношения к людям и результатам их трудовой деятельности.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-эстетических чувств (прекрасного и безобразного);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-потребность в творческой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-учет при выполнении изделия  интересов, склонностей и способностей других учеников.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9"/>
                <w:rFonts w:ascii="Times New Roman" w:hAnsi="Times New Roman" w:cs="Times New Roman"/>
                <w:color w:val="000000"/>
              </w:rPr>
              <w:t>       </w:t>
            </w:r>
            <w:r w:rsidRPr="00331438">
              <w:rPr>
                <w:rStyle w:val="c14"/>
                <w:rFonts w:ascii="Times New Roman" w:hAnsi="Times New Roman" w:cs="Times New Roman"/>
                <w:b/>
                <w:bCs/>
                <w:color w:val="000000"/>
              </w:rPr>
              <w:t>Метапредметные результаты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14"/>
                <w:rFonts w:ascii="Times New Roman" w:hAnsi="Times New Roman" w:cs="Times New Roman"/>
                <w:b/>
                <w:bCs/>
                <w:color w:val="000000"/>
              </w:rPr>
              <w:t>Регулятивные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У учащихся будут сформированы: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-следовать определенным правилам  при выполнении изделия;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-дополнять  слайдовый и /или текстовый план выполнения изделия, предложенный в учебнике   недостающими или промежуточными этапами под руководством учителя и / или самостоятельно;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-выбирать средства для выполнения изделия и проекта под руководством учителя;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-корректировать план выполнения работы при изменении конструкции или материалов;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-проводить рефлексию своих действий  по выполнению изделия при помощи учеников;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-вносить необходимые изменения в свои действия на основе принятых правил;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-действовать в соответствии с определенной ролью;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-прогнозировать оценку выполнения изделия на основе заданных в учебнике критериев и «Вопросов юного технолога» под руководством учителя;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Обучающиеся получат возможность для формирования: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-работать над проектом  с помощью рубрики «Вопросы юного технолога»: ставить цель; составлять план, определяя задачи каждого этапа   работы над изделием, распределять роли; проводить самооценку; обсуждать и изменять план работы в зависимости от условий;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-ставить новые задачи при изменении условий деятельности под руководством учителя;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-выбирать из предложенных  вариантов наиболее рациональный способ выполнения изделия;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-прогнозировать сложности, которые могут возникнуть  при выполнении проекта: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-оценивать качества своей работы.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14"/>
                <w:rFonts w:ascii="Times New Roman" w:hAnsi="Times New Roman" w:cs="Times New Roman"/>
                <w:b/>
                <w:bCs/>
                <w:color w:val="000000"/>
              </w:rPr>
              <w:t>Познавательные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14"/>
                <w:rFonts w:ascii="Times New Roman" w:hAnsi="Times New Roman" w:cs="Times New Roman"/>
                <w:b/>
                <w:bCs/>
                <w:color w:val="000000"/>
              </w:rPr>
              <w:t>У обучающегося будут сформированы: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-выделять информацию  из текстов заданную в явной форме;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-высказывать  рассуждения, обосновывать и доказывать свой выбор, приводя факты, взятые из текста и иллюстраций учебника,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-проводить защиту проекта по заданному плану с использованием материалов учебника;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-использовать знаки, символы, схемы для заполнения технологической карты и работе с материалами учебника;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-проводить анализ изделий   и определять или дополнять последовательность их выполнения под руководством учителя  или самостоятельно;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-выделять признаки изучаемых объектов на основе сравнения;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-находить закономерности, устанавливать причинно-следственные связи между реальными объектами и явлениями под руководством учителя или самостоятельно;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-проводить сравнение и классификацию по самостоятельно выбранным критериям;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-проводить  аналогии между изучаемым материалом и собственным опытом.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Обучающиеся получат возможность для формирования: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-осуществлять поиск информации в соответствии с поставленной учителем задачей, используя различные ресурсы информационной среды образовательного учреждения;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-высказывать суждения о свойствах объектов, его строении и т.д.;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-осуществлять выбор наиболее эффективных способов решения задач разного характера с учетом конкретных условий;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-устанавливать причинно-следственные связи между объектами и явлениями;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-проводить сравнение предметов,  явлений и изделий по самостоятельно предложенным критериям;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-находить информацию по заданным основаниям и собственным интересам и потребностям;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14"/>
                <w:rFonts w:ascii="Times New Roman" w:hAnsi="Times New Roman" w:cs="Times New Roman"/>
                <w:b/>
                <w:bCs/>
                <w:color w:val="000000"/>
              </w:rPr>
              <w:t>Коммуникативные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У обучающегося будут сформированы: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-слушать собеседника понимать  или принимать его точку зрения;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-находить точки соприкосновения различных мнений;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-приводить аргументы «за» и «против» под руководством учителя при совместных обсуждениях;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-оценивать высказывания и действия партнера, сравнивать их со своими высказываниями и поступками;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-формулировать высказывания, задавать вопросы адекватные ситуации и учебной задачи;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-проявлять инициативу в ситуации общения.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6"/>
                <w:rFonts w:ascii="Times New Roman" w:hAnsi="Times New Roman" w:cs="Times New Roman"/>
                <w:b/>
                <w:bCs/>
                <w:color w:val="000000"/>
              </w:rPr>
              <w:t>Обучающиеся получат возможность для формирования: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-строить монологические высказывания в соответствии с реальной ситуацией, вести диалог на заданную тему, используя  различные средства общения, в том числе и средства ИКТ;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-учится договариваться, учитывая интересы партнера и свои;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hAnsi="Times New Roman" w:cs="Times New Roman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-задавать вопросы на уточнение и/ или углубление получаемой информации;</w:t>
            </w:r>
          </w:p>
          <w:p w:rsidR="00956A2D" w:rsidRDefault="00956A2D" w:rsidP="00361E46">
            <w:pPr>
              <w:pStyle w:val="a4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331438">
              <w:rPr>
                <w:rStyle w:val="c2"/>
                <w:rFonts w:ascii="Times New Roman" w:hAnsi="Times New Roman" w:cs="Times New Roman"/>
                <w:color w:val="000000"/>
              </w:rPr>
              <w:t>-осуществлять взаимопомощь и взаимопомощь при взаимодействии.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  <w:b/>
                <w:bCs/>
              </w:rPr>
              <w:t>Специфические требования к результатам освоения курса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331438">
              <w:rPr>
                <w:rFonts w:ascii="Times New Roman" w:eastAsia="Times New Roman" w:hAnsi="Times New Roman" w:cs="Times New Roman"/>
              </w:rPr>
              <w:t>ля обучающихся с задержкой психического развития (АОП для обучающихся с ЗПР).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Технология (труд):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использование приобретенных знаний и умений для решения практических задач.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Планируемые результаты освоения обучающимися с ЗПР АОП дополняются результатами освоения программы коррекционной работы.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Результаты освоения программы коррекционной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развитие</w:t>
            </w:r>
            <w:r w:rsidRPr="00331438">
              <w:rPr>
                <w:rFonts w:ascii="Times New Roman" w:eastAsia="Times New Roman" w:hAnsi="Times New Roman" w:cs="Times New Roman"/>
              </w:rPr>
              <w:sym w:font="Symbol" w:char="F020"/>
            </w:r>
            <w:r w:rsidRPr="00331438">
              <w:rPr>
                <w:rFonts w:ascii="Times New Roman" w:eastAsia="Times New Roman" w:hAnsi="Times New Roman" w:cs="Times New Roman"/>
              </w:rPr>
              <w:t>- </w:t>
            </w:r>
            <w:r w:rsidRPr="00331438">
              <w:rPr>
                <w:rFonts w:ascii="Times New Roman" w:eastAsia="Times New Roman" w:hAnsi="Times New Roman" w:cs="Times New Roman"/>
              </w:rPr>
              <w:sym w:font="Symbol" w:char="F020"/>
            </w:r>
            <w:r w:rsidRPr="00331438">
              <w:rPr>
                <w:rFonts w:ascii="Times New Roman" w:eastAsia="Times New Roman" w:hAnsi="Times New Roman" w:cs="Times New Roman"/>
              </w:rPr>
              <w:sym w:font="Symbol" w:char="F020"/>
            </w:r>
            <w:r w:rsidRPr="00331438">
              <w:rPr>
                <w:rFonts w:ascii="Times New Roman" w:eastAsia="Times New Roman" w:hAnsi="Times New Roman" w:cs="Times New Roman"/>
              </w:rPr>
              <w:sym w:font="Symbol" w:char="F020"/>
            </w:r>
            <w:r w:rsidRPr="00331438">
              <w:rPr>
                <w:rFonts w:ascii="Times New Roman" w:eastAsia="Times New Roman" w:hAnsi="Times New Roman" w:cs="Times New Roman"/>
              </w:rPr>
              <w:t> адекватных представлений о собственных возможностях, о насущно необходимом жизнеобеспечении</w:t>
            </w:r>
            <w:r w:rsidRPr="00331438">
              <w:rPr>
                <w:rFonts w:ascii="Times New Roman" w:eastAsia="Times New Roman" w:hAnsi="Times New Roman" w:cs="Times New Roman"/>
                <w:b/>
                <w:bCs/>
              </w:rPr>
              <w:t>, </w:t>
            </w:r>
            <w:r w:rsidRPr="00331438">
              <w:rPr>
                <w:rFonts w:ascii="Times New Roman" w:eastAsia="Times New Roman" w:hAnsi="Times New Roman" w:cs="Times New Roman"/>
              </w:rPr>
              <w:t>проявляющееся: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обратиться к учителю при затруднениях в учебном процессе, сформулировать запрос о специальной помощи;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использовать помощь взрослого для разрешения затруднения, давать адекватную обратную связь учителю: понимаю или не понимаю;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овладение социально-бытовыми умениями, используемыми в повседневной жизни, проявляющееся</w:t>
            </w:r>
            <w:r w:rsidRPr="003314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включаться в разнообразные повседневные дела, принимать посильное участие;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lastRenderedPageBreak/>
              <w:t>- в умении включаться в разнообразные повседневные школьные дела, принимать посильное участие, брать на себя ответственность;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стремлении участвовать в подготовке и проведении праздников дома и в школе.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ритуалами социального взаимодействия, проявляющееся: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знаний правил коммуникации;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решать актуальные школьные и житейские задачи, используя коммуникацию как средство достижения цели (вербальную, невербальную);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корректно выразить отказ и недовольство, благодарность, сочувствие и т.д.;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получать и уточнять информацию от собеседника;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в освоении культурных форм выражения своих чувств, способность к осмыслению и дифференциации картины мира, ее пространственно-временной организации, проявляющаяся: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расширении представлений о целостной и подробной картине мира, упорядоченной в пространстве и времени, адекватных возрасту ребёнка;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в умении накапливать личные впечатления, связанные с явлениями окружающего мира;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устанавливать взаимосвязь между природным порядком и ходом собственной жизни в семье и в школе;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устанавливать взаимосвязь общественного порядка и уклада собственной жизни в семье и в школе, соответствовать этому порядку.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развитии любознательности, наблюдательности, способности замечать новое, задавать вопросы;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развитии активности во взаимодействии с миром, понимании собственной результативности;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накоплении опыта освоения нового при помощи экскурсий и путешествий;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передать свои впечатления, соображения, умозаключения так, чтобы быть понятым другим человеком;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принимать и включать в свой личный опыт жизненный опыт других людей;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способности взаимодействовать с другими людьми, умении делиться своими воспоминаниями, впечатлениями и планами.</w:t>
            </w:r>
          </w:p>
          <w:p w:rsidR="00956A2D" w:rsidRPr="00331438" w:rsidRDefault="00956A2D" w:rsidP="00956A2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lastRenderedPageBreak/>
              <w:t>- 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 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в умении проявлять инициативу, корректно устанавливать и ограничивать контакт;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не быть назойливым в своих просьбах и требованиях, быть благодарным за проявление внимания и оказание помощи;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в умении применять формы выражения своих чувств соответственно ситуации социального контакта.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Результаты специальной поддержки освоения АОП должны отражать: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-способность к наблюдательности, умение замечать новое;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-стремление к активности и самостоятельности в разных видах предметно-практической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-умение ставить и удерживать цель деятельности; планировать действия;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определять и сохранять способ действий;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использовать самоконтроль на всех этапах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осуществлять словесный отчет о процессе и результатах деятельности; оценивать процесс и результат деятельности;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- сформированные в соответствии с требованиями к результатам освоения АОП НОО предметные, метапредметные и личностные результаты;</w:t>
            </w:r>
          </w:p>
          <w:p w:rsidR="00956A2D" w:rsidRPr="00331438" w:rsidRDefault="00956A2D" w:rsidP="00361E4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31438">
              <w:rPr>
                <w:rFonts w:ascii="Times New Roman" w:eastAsia="Times New Roman" w:hAnsi="Times New Roman" w:cs="Times New Roman"/>
              </w:rPr>
              <w:t>сформированные в соответствии АОП универсальные учебные действия.</w:t>
            </w:r>
          </w:p>
          <w:p w:rsidR="00956A2D" w:rsidRPr="00331438" w:rsidRDefault="00956A2D" w:rsidP="00361E46">
            <w:pPr>
              <w:pStyle w:val="a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31438">
              <w:rPr>
                <w:rFonts w:ascii="Times New Roman" w:eastAsia="Times New Roman" w:hAnsi="Times New Roman" w:cs="Times New Roman"/>
                <w:b/>
                <w:bCs/>
              </w:rPr>
              <w:t>Требования к результатам освоения программы коррекционной работы конкретизируются применительно к каждому обучающемуся с ЗПР в соответствии с его потенциальными возможностями и особыми образовательными потребностями.</w:t>
            </w:r>
          </w:p>
        </w:tc>
      </w:tr>
      <w:tr w:rsidR="00956A2D" w:rsidRPr="006B66CB" w:rsidTr="00361E46">
        <w:tc>
          <w:tcPr>
            <w:tcW w:w="2756" w:type="dxa"/>
          </w:tcPr>
          <w:p w:rsidR="00956A2D" w:rsidRPr="006B66CB" w:rsidRDefault="00956A2D" w:rsidP="00361E46">
            <w:pPr>
              <w:spacing w:after="60" w:line="280" w:lineRule="exact"/>
              <w:rPr>
                <w:rFonts w:ascii="Times New Roman" w:hAnsi="Times New Roman" w:cs="Times New Roman"/>
                <w:b/>
              </w:rPr>
            </w:pPr>
            <w:r w:rsidRPr="006B66CB">
              <w:rPr>
                <w:rStyle w:val="2"/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  <w:p w:rsidR="00956A2D" w:rsidRPr="006B66CB" w:rsidRDefault="00956A2D" w:rsidP="00361E46">
            <w:pPr>
              <w:spacing w:before="60" w:line="280" w:lineRule="exact"/>
              <w:rPr>
                <w:rFonts w:ascii="Times New Roman" w:hAnsi="Times New Roman" w:cs="Times New Roman"/>
                <w:b/>
              </w:rPr>
            </w:pPr>
            <w:r w:rsidRPr="006B66CB">
              <w:rPr>
                <w:rStyle w:val="2"/>
                <w:rFonts w:ascii="Times New Roman" w:hAnsi="Times New Roman" w:cs="Times New Roman"/>
                <w:b/>
              </w:rPr>
              <w:t>учебного предмета/курса (на уровень обучения)</w:t>
            </w:r>
          </w:p>
        </w:tc>
        <w:tc>
          <w:tcPr>
            <w:tcW w:w="12236" w:type="dxa"/>
          </w:tcPr>
          <w:p w:rsidR="00956A2D" w:rsidRPr="006B66CB" w:rsidRDefault="00956A2D" w:rsidP="00361E46">
            <w:pPr>
              <w:keepNext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rFonts w:ascii="Times New Roman" w:eastAsia="MS Mincho" w:hAnsi="Times New Roman" w:cs="Times New Roman"/>
                <w:b/>
                <w:bCs/>
                <w:spacing w:val="-4"/>
              </w:rPr>
            </w:pPr>
            <w:r w:rsidRPr="006B66CB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 xml:space="preserve">Общекультурные и общетрудовые компетенции (знания, умения и способы деятельности). Основы культуры труда, самообслуживания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внешнего вида изделий </w:t>
            </w:r>
            <w:r w:rsidRPr="006B66CB">
              <w:rPr>
                <w:rFonts w:ascii="Times New Roman" w:eastAsia="Calibri" w:hAnsi="Times New Roman" w:cs="Times New Roman"/>
              </w:rPr>
              <w:lastRenderedPageBreak/>
              <w:t xml:space="preserve">декоративного искусства разных народов, отражающие природные, географические и социальные условия разных народов.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в учебной и внеучебной деятельности и т. п. Освоение навыков самообслуживания, по уходу за домом, комнатными растениями.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>Выполнение элементарных расчётов стоимости изготавливаемого изделия.</w:t>
            </w:r>
          </w:p>
          <w:p w:rsidR="00956A2D" w:rsidRPr="006B66CB" w:rsidRDefault="00956A2D" w:rsidP="00361E46">
            <w:pPr>
              <w:keepNext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rFonts w:ascii="Times New Roman" w:eastAsia="MS Mincho" w:hAnsi="Times New Roman" w:cs="Times New Roman"/>
                <w:b/>
                <w:bCs/>
                <w:spacing w:val="-4"/>
              </w:rPr>
            </w:pPr>
            <w:r w:rsidRPr="006B66CB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 xml:space="preserve">Технология ручной обработки материалов. </w:t>
            </w:r>
          </w:p>
          <w:p w:rsidR="00956A2D" w:rsidRPr="006B66CB" w:rsidRDefault="00956A2D" w:rsidP="00361E46">
            <w:pPr>
              <w:keepNext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rFonts w:ascii="Times New Roman" w:eastAsia="MS Mincho" w:hAnsi="Times New Roman" w:cs="Times New Roman"/>
                <w:b/>
                <w:bCs/>
                <w:spacing w:val="-4"/>
              </w:rPr>
            </w:pPr>
            <w:r w:rsidRPr="006B66CB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 xml:space="preserve">Элементы графической грамоты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 др.), отделка изделия или его деталей (окрашивание, вышивка, аппликация и др.). Умение заполнять технологическую карту. Выполнение отделки в </w:t>
            </w:r>
            <w:r w:rsidRPr="006B66CB">
              <w:rPr>
                <w:rFonts w:ascii="Times New Roman" w:eastAsia="Calibri" w:hAnsi="Times New Roman" w:cs="Times New Roman"/>
              </w:rPr>
              <w:lastRenderedPageBreak/>
              <w:t xml:space="preserve">соответствии с особенностями декоративных орнаментов разных народов России (растительный, геометрический и др.).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      </w:r>
          </w:p>
          <w:p w:rsidR="00956A2D" w:rsidRPr="006B66CB" w:rsidRDefault="00956A2D" w:rsidP="00361E46">
            <w:pPr>
              <w:keepNext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rFonts w:ascii="Times New Roman" w:eastAsia="MS Mincho" w:hAnsi="Times New Roman" w:cs="Times New Roman"/>
                <w:b/>
                <w:bCs/>
                <w:spacing w:val="-4"/>
              </w:rPr>
            </w:pPr>
            <w:r w:rsidRPr="006B66CB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 xml:space="preserve">Конструирование и моделирование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Конструирование и моделирование изделий из различных материалов по образцу, рисунку, простейшему чертежу или эскизу.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 xml:space="preserve">Практика работы на компьютере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Информация, её отбор, анализ и систематизация. Способы получения, хранения, переработки информации.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      </w:r>
          </w:p>
          <w:p w:rsidR="00956A2D" w:rsidRPr="006B66CB" w:rsidRDefault="00956A2D" w:rsidP="00361E46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6B66CB">
              <w:rPr>
                <w:rFonts w:ascii="Times New Roman" w:eastAsia="Calibri" w:hAnsi="Times New Roman" w:cs="Times New Roman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      </w:r>
          </w:p>
        </w:tc>
      </w:tr>
    </w:tbl>
    <w:p w:rsidR="00956A2D" w:rsidRDefault="00956A2D" w:rsidP="00956A2D"/>
    <w:p w:rsidR="00956A2D" w:rsidRDefault="00956A2D" w:rsidP="00956A2D"/>
    <w:p w:rsidR="00956A2D" w:rsidRDefault="00956A2D" w:rsidP="00956A2D"/>
    <w:p w:rsidR="00956A2D" w:rsidRDefault="00956A2D" w:rsidP="00956A2D"/>
    <w:p w:rsidR="00956A2D" w:rsidRDefault="00956A2D" w:rsidP="00956A2D"/>
    <w:p w:rsidR="00956A2D" w:rsidRDefault="00956A2D" w:rsidP="00956A2D"/>
    <w:tbl>
      <w:tblPr>
        <w:tblStyle w:val="11"/>
        <w:tblpPr w:leftFromText="180" w:rightFromText="180" w:vertAnchor="text" w:horzAnchor="margin" w:tblpY="1208"/>
        <w:tblW w:w="15152" w:type="dxa"/>
        <w:tblLayout w:type="fixed"/>
        <w:tblLook w:val="04A0" w:firstRow="1" w:lastRow="0" w:firstColumn="1" w:lastColumn="0" w:noHBand="0" w:noVBand="1"/>
      </w:tblPr>
      <w:tblGrid>
        <w:gridCol w:w="6590"/>
        <w:gridCol w:w="8562"/>
      </w:tblGrid>
      <w:tr w:rsidR="00956A2D" w:rsidRPr="001114CC" w:rsidTr="00361E46">
        <w:trPr>
          <w:trHeight w:val="123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темы</w:t>
            </w: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Содержание учебного материала</w:t>
            </w:r>
          </w:p>
        </w:tc>
      </w:tr>
      <w:tr w:rsidR="00956A2D" w:rsidRPr="001114CC" w:rsidTr="00361E46">
        <w:trPr>
          <w:trHeight w:val="123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Введение</w:t>
            </w:r>
            <w:r w:rsidRPr="001114CC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Как работать с учебником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14CC">
              <w:rPr>
                <w:rFonts w:ascii="Times New Roman" w:eastAsia="Calibri" w:hAnsi="Times New Roman" w:cs="Times New Roman"/>
                <w:color w:val="auto"/>
                <w:lang w:bidi="ar-SA"/>
              </w:rPr>
              <w:t>Вводный инструктаж</w:t>
            </w: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t>Особенности содержания учебника для 3 класса. Пла</w:t>
            </w: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4"/>
                <w:lang w:bidi="ar-SA"/>
              </w:rPr>
              <w:t xml:space="preserve">нирование изготовления изделия на основе рубрики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«Вопросы юного технолога» и технологической карты. </w:t>
            </w: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t xml:space="preserve">Критерии опенки качества изготовления изделий.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Маршрут экскурсии по городу. Деятельность человека </w:t>
            </w:r>
            <w:r w:rsidRPr="001114CC">
              <w:rPr>
                <w:rFonts w:ascii="Times New Roman" w:eastAsia="Arial" w:hAnsi="Times New Roman" w:cs="Times New Roman"/>
                <w:noProof/>
                <w:spacing w:val="5"/>
                <w:lang w:bidi="ar-SA"/>
              </w:rPr>
              <w:t xml:space="preserve">в культурно-исторической среде, в инфраструктуре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современного города. Профессиональная деятельность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>человека в городской среде.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pacing w:val="2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lang w:bidi="ar-SA"/>
              </w:rPr>
              <w:t>Понятия: городская инфраструктура, маршрутная кар</w:t>
            </w:r>
            <w:r w:rsidRPr="001114CC">
              <w:rPr>
                <w:rFonts w:ascii="Times New Roman" w:eastAsia="Times New Roman" w:hAnsi="Times New Roman" w:cs="Times New Roman"/>
                <w:lang w:bidi="ar-SA"/>
              </w:rPr>
              <w:softHyphen/>
            </w:r>
            <w:r w:rsidRPr="001114CC">
              <w:rPr>
                <w:rFonts w:ascii="Times New Roman" w:eastAsia="Times New Roman" w:hAnsi="Times New Roman" w:cs="Times New Roman"/>
                <w:spacing w:val="2"/>
                <w:lang w:bidi="ar-SA"/>
              </w:rPr>
              <w:t>та, хаотичный, экскурсия, экскурсовод.</w:t>
            </w:r>
          </w:p>
        </w:tc>
      </w:tr>
      <w:tr w:rsidR="00956A2D" w:rsidRPr="001114CC" w:rsidTr="00361E46">
        <w:trPr>
          <w:trHeight w:val="123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  <w:t>Человек и Земля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Архитектура. Работа с бумагой. Изделие: дом.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Городские постройки. Работа с проволокой.  Изделие: телебашня.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Парк. Работа с природным материалом и пластилином.  Изделие: городской парк.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Детская площадка. Работа с бумагой. Изделие: качалка, песочница.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Ателье мод. Работа с тканью. Украшение платочка монограммой. Стебельчатый шов. 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тканью. Аппликация из ткани. Украшение фартука. Петельный шов.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бумагой и шерстяной нитью. Изготовление тканей. Изделие: гобелен.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Вязание. Работа с шерстяной нитью.  Изделие: воздушные петли.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Одежда для карнавала. Работа с тканью.  Изделие: кавалер, дама.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Бисероплетение. Работа с леской и бисером.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Изделие: браслетик «Цветочки».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Кафе «Кулинарная сказка». Работа с бумагой. Изделие: весы. Тест. Кухонные принадлежности.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Фруктовый завтрак. Работа со съедобными материалами. Изделие: салат из фруктов.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Работа с тканью. Колпачок для яиц. Изделие: цыплята.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Кулинария. Работа с продуктами питания для холодных закусок. Изделие: бутерброды.  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Сервировка стола. Салфетница.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Магазин подарков. Лепка. Работа с пластичными материалами (тестопластика). Изделие: брелок для ключей.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природными материалами. Золотистая соломка.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бумагой и картоном. Упаковка подарков.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Автомастерская. Работа с картоном. Конструирование. Изделие: фургон «Мороженое».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металлическим конструктором. Изделие: грузовик, автомобиль. Тест. Человек и земля.</w:t>
            </w: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lastRenderedPageBreak/>
              <w:t>Виды мостов (арочные, пон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тонные, висячие, балочные), их назначение. Конструк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-1"/>
                <w:lang w:bidi="ar-SA"/>
              </w:rPr>
              <w:t>тивные особенности мостов. Моделирование. Изготов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ление модели висячего моста. Раскрой деталей из кар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1"/>
                <w:lang w:bidi="ar-SA"/>
              </w:rPr>
              <w:t>тона. Работа с различными материалами (картон, нит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t>ки, проволока, трубочки для коктейля, зубочистки и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4"/>
                <w:lang w:bidi="ar-SA"/>
              </w:rPr>
              <w:t xml:space="preserve">пр.). Новый вид соединения деталей — натягивание 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-5"/>
                <w:lang w:bidi="ar-SA"/>
              </w:rPr>
              <w:t xml:space="preserve">нитей. 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t>Понятия:  мост, путепровод, виадук, балочный мост, висячий мост, арочный мост, понтонный мост, несу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щая конструкция.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Водный транспорт. Виды водного транспорта. </w:t>
            </w:r>
            <w:r w:rsidRPr="001114CC">
              <w:rPr>
                <w:rFonts w:ascii="Times New Roman" w:eastAsia="Arial" w:hAnsi="Times New Roman" w:cs="Times New Roman"/>
                <w:noProof/>
                <w:spacing w:val="4"/>
                <w:lang w:bidi="ar-SA"/>
              </w:rPr>
              <w:t xml:space="preserve">Работа с бумагой. Работа с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пластмассовым конструктором. Конструирование. 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t>Океанариум и его обитатели. Ихтиолог. Мягкие игруш</w:t>
            </w: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2"/>
                <w:lang w:bidi="ar-SA"/>
              </w:rPr>
              <w:t xml:space="preserve">ки. Виды мягких игрушек (плоские, полуобъёмные </w:t>
            </w:r>
            <w:r w:rsidRPr="001114CC">
              <w:rPr>
                <w:rFonts w:ascii="Times New Roman" w:eastAsia="Arial" w:hAnsi="Times New Roman" w:cs="Times New Roman"/>
                <w:bCs/>
                <w:noProof/>
                <w:spacing w:val="2"/>
                <w:lang w:bidi="ar-SA"/>
              </w:rPr>
              <w:t xml:space="preserve">и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объёмные). Правила и последовательность работы над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>мягкой игрушкой.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 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 Виды и конструктивные особенности фон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2"/>
                <w:lang w:bidi="ar-SA"/>
              </w:rPr>
              <w:t xml:space="preserve">танов. Изготовление объёмной модели фонтана из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>пластичных материалов по заданному образцу.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.</w:t>
            </w:r>
          </w:p>
        </w:tc>
      </w:tr>
      <w:tr w:rsidR="00956A2D" w:rsidRPr="001114CC" w:rsidTr="00361E46">
        <w:trPr>
          <w:trHeight w:val="123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  <w:lastRenderedPageBreak/>
              <w:t>Человек и вода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Конструирование. Работа с различными материалами.  Изделие: мост.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Водный транспорт. Работа с бумагой.  Изделие: яхта.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Океанариум. Работа с текстильными материалами. Шитьё. Изделие: осьминоги и рыбки.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пластичными материалами. Пластилин. Изделие: фонтан. Тест. Человек и вода.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t>Виды мостов (арочные, пон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тонные, висячие, балочные), их назначение. Конструк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-1"/>
                <w:lang w:bidi="ar-SA"/>
              </w:rPr>
              <w:t>тивные особенности мостов. Моделирование. Изготов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ление модели висячего моста. Раскрой деталей из кар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1"/>
                <w:lang w:bidi="ar-SA"/>
              </w:rPr>
              <w:t>тона. Работа с различными материалами (картон, нит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t>ки, проволока, трубочки для коктейля, зубочистки и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4"/>
                <w:lang w:bidi="ar-SA"/>
              </w:rPr>
              <w:t xml:space="preserve">пр.). Новый вид соединения деталей — натягивание 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-5"/>
                <w:lang w:bidi="ar-SA"/>
              </w:rPr>
              <w:t xml:space="preserve">нитей. 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t>Понятия:  мост, путепровод, виадук, балочный мост, висячий мост, арочный мост, понтонный мост, несу</w:t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spacing w:val="3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  <w:t>щая конструкция.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Водный транспорт. Виды водного транспорта. </w:t>
            </w:r>
            <w:r w:rsidRPr="001114CC">
              <w:rPr>
                <w:rFonts w:ascii="Times New Roman" w:eastAsia="Arial" w:hAnsi="Times New Roman" w:cs="Times New Roman"/>
                <w:noProof/>
                <w:spacing w:val="4"/>
                <w:lang w:bidi="ar-SA"/>
              </w:rPr>
              <w:t xml:space="preserve">Работа с бумагой. Работа с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пластмассовым конструктором. Конструирование. 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t>Океанариум и его обитатели. Ихтиолог. Мягкие игруш</w:t>
            </w:r>
            <w:r w:rsidRPr="001114CC">
              <w:rPr>
                <w:rFonts w:ascii="Times New Roman" w:eastAsia="Arial" w:hAnsi="Times New Roman" w:cs="Times New Roman"/>
                <w:noProof/>
                <w:spacing w:val="-2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2"/>
                <w:lang w:bidi="ar-SA"/>
              </w:rPr>
              <w:t xml:space="preserve">ки. Виды мягких игрушек (плоские, полуобъёмные </w:t>
            </w:r>
            <w:r w:rsidRPr="001114CC">
              <w:rPr>
                <w:rFonts w:ascii="Times New Roman" w:eastAsia="Arial" w:hAnsi="Times New Roman" w:cs="Times New Roman"/>
                <w:bCs/>
                <w:noProof/>
                <w:spacing w:val="2"/>
                <w:lang w:bidi="ar-SA"/>
              </w:rPr>
              <w:t xml:space="preserve">и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объёмные). Правила и последовательность работы над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>мягкой игрушкой.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 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 xml:space="preserve"> Виды и конструктивные особенности фон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2"/>
                <w:lang w:bidi="ar-SA"/>
              </w:rPr>
              <w:t xml:space="preserve">танов. Изготовление объёмной модели фонтана из </w:t>
            </w:r>
            <w:r w:rsidRPr="001114CC">
              <w:rPr>
                <w:rFonts w:ascii="Times New Roman" w:eastAsia="Arial" w:hAnsi="Times New Roman" w:cs="Times New Roman"/>
                <w:noProof/>
                <w:lang w:bidi="ar-SA"/>
              </w:rPr>
              <w:t>пластичных материалов по заданному образцу.</w:t>
            </w:r>
          </w:p>
        </w:tc>
      </w:tr>
      <w:tr w:rsidR="00956A2D" w:rsidRPr="001114CC" w:rsidTr="00361E46">
        <w:trPr>
          <w:trHeight w:val="123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  <w:t>Человек и воздух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Зоопарк. Работа с бумагой. Складывание. Оригами. Изделие: птицы.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Вертолётная площадка. Работа с бумагой и картоном.  Конструирование. Изделие: вертолёт «Муха».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Папье–маше. Работа с бумагой и картоном. Изделие: </w:t>
            </w: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воздушный шар. Тест. Человек и воздух. 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Знакомство с особенностями конструкции вертолёта. Особенности профессий лётчика, штурмана, авиаконструктора.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Техника папье-маше. Применение техники папье-маше для создания предметов </w:t>
            </w: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быта.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Основные этапы книгопечатания. Печатные станки, печатный пресс, литера. Конструкция книг (книжный блок, обложка, переплёт, слизура, крышки, корешок). Профессиональная деятельность печатника, переплётчика.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Особенности работы почты и профессиональная деятельность почтальона. Виды почтовых отправ-лений. Понятие «бланк». Процесс доставки почты. Корреспонденция. Заполнение бланка почтового отправления.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Кукольный театр.  Профессиональная деятельность кукольника, художника-декоратора,  кукловода. Пальчиковые куклы. Театральная афиша, театральная программка. Правила поведения в театре.</w:t>
            </w:r>
          </w:p>
        </w:tc>
      </w:tr>
      <w:tr w:rsidR="00956A2D" w:rsidRPr="001114CC" w:rsidTr="00361E46">
        <w:trPr>
          <w:trHeight w:val="1591"/>
        </w:trPr>
        <w:tc>
          <w:tcPr>
            <w:tcW w:w="6590" w:type="dxa"/>
          </w:tcPr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b/>
                <w:noProof/>
                <w:color w:val="auto"/>
                <w:lang w:bidi="ar-SA"/>
              </w:rPr>
              <w:lastRenderedPageBreak/>
              <w:t xml:space="preserve">Человек и информация </w:t>
            </w:r>
            <w:r w:rsidRPr="001114CC">
              <w:rPr>
                <w:rFonts w:ascii="Times New Roman" w:eastAsia="Calibri" w:hAnsi="Times New Roman" w:cs="Times New Roman"/>
                <w:color w:val="auto"/>
                <w:lang w:bidi="ar-SA"/>
              </w:rPr>
              <w:t>Кукольный театр. Работа с тканью. Шитьё. Изделие: кукольный театр.</w:t>
            </w: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  <w:p w:rsidR="00956A2D" w:rsidRPr="001114CC" w:rsidRDefault="00956A2D" w:rsidP="00361E4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62" w:type="dxa"/>
          </w:tcPr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t xml:space="preserve">Программа 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val="en-US" w:bidi="ar-SA"/>
              </w:rPr>
              <w:t>Microsoft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t xml:space="preserve"> 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val="en-US" w:bidi="ar-SA"/>
              </w:rPr>
              <w:t>Office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t xml:space="preserve"> 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val="en-US" w:bidi="ar-SA"/>
              </w:rPr>
              <w:t>Word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t>. Правила набора текс</w:t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та. Программа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val="en-US" w:bidi="ar-SA"/>
              </w:rPr>
              <w:t>Microsoft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val="en-US" w:bidi="ar-SA"/>
              </w:rPr>
              <w:t>Word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 xml:space="preserve"> 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val="en-US" w:bidi="ar-SA"/>
              </w:rPr>
              <w:t>Document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>.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val="en-US" w:bidi="ar-SA"/>
              </w:rPr>
              <w:t>doc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t>. Сохране</w:t>
            </w:r>
            <w:r w:rsidRPr="001114CC">
              <w:rPr>
                <w:rFonts w:ascii="Times New Roman" w:eastAsia="Arial" w:hAnsi="Times New Roman" w:cs="Times New Roman"/>
                <w:noProof/>
                <w:spacing w:val="-1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t xml:space="preserve">ние документа, форматирование и печать. </w:t>
            </w:r>
            <w:r w:rsidRPr="001114CC">
              <w:rPr>
                <w:rFonts w:ascii="Times New Roman" w:eastAsia="Arial" w:hAnsi="Times New Roman" w:cs="Times New Roman"/>
                <w:noProof/>
                <w:spacing w:val="2"/>
                <w:lang w:bidi="ar-SA"/>
              </w:rPr>
              <w:t>Создание афиши и программки на компьютере.</w:t>
            </w:r>
          </w:p>
          <w:p w:rsidR="00956A2D" w:rsidRPr="001114CC" w:rsidRDefault="00956A2D" w:rsidP="00361E46">
            <w:pPr>
              <w:widowControl/>
              <w:spacing w:line="276" w:lineRule="auto"/>
              <w:contextualSpacing/>
              <w:rPr>
                <w:rFonts w:ascii="Times New Roman" w:eastAsia="Arial" w:hAnsi="Times New Roman" w:cs="Times New Roman"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t>Понятия: афиша, панель инструментов, текстовый ре</w:t>
            </w:r>
            <w:r w:rsidRPr="001114CC">
              <w:rPr>
                <w:rFonts w:ascii="Times New Roman" w:eastAsia="Arial" w:hAnsi="Times New Roman" w:cs="Times New Roman"/>
                <w:noProof/>
                <w:spacing w:val="1"/>
                <w:lang w:bidi="ar-SA"/>
              </w:rPr>
              <w:softHyphen/>
            </w:r>
            <w:r w:rsidRPr="001114CC">
              <w:rPr>
                <w:rFonts w:ascii="Times New Roman" w:eastAsia="Arial" w:hAnsi="Times New Roman" w:cs="Times New Roman"/>
                <w:noProof/>
                <w:spacing w:val="-3"/>
                <w:lang w:bidi="ar-SA"/>
              </w:rPr>
              <w:t>дактор.</w:t>
            </w:r>
          </w:p>
          <w:p w:rsidR="00956A2D" w:rsidRPr="001114CC" w:rsidRDefault="00956A2D" w:rsidP="00361E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</w:pPr>
            <w:r w:rsidRPr="001114CC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t>Проект «Готовим спектакль»</w:t>
            </w:r>
          </w:p>
        </w:tc>
      </w:tr>
    </w:tbl>
    <w:p w:rsidR="00956A2D" w:rsidRDefault="00956A2D" w:rsidP="00956A2D"/>
    <w:tbl>
      <w:tblPr>
        <w:tblStyle w:val="20"/>
        <w:tblW w:w="10849" w:type="dxa"/>
        <w:tblInd w:w="1256" w:type="dxa"/>
        <w:tblLook w:val="04A0" w:firstRow="1" w:lastRow="0" w:firstColumn="1" w:lastColumn="0" w:noHBand="0" w:noVBand="1"/>
      </w:tblPr>
      <w:tblGrid>
        <w:gridCol w:w="3484"/>
        <w:gridCol w:w="3497"/>
        <w:gridCol w:w="3868"/>
      </w:tblGrid>
      <w:tr w:rsidR="00956A2D" w:rsidRPr="00F01DF4" w:rsidTr="00361E46"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956A2D" w:rsidRPr="00F01DF4" w:rsidTr="00361E46">
        <w:tc>
          <w:tcPr>
            <w:tcW w:w="3484" w:type="dxa"/>
            <w:tcBorders>
              <w:top w:val="single" w:sz="4" w:space="0" w:color="auto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>Наименование раздела/темы</w:t>
            </w:r>
          </w:p>
        </w:tc>
        <w:tc>
          <w:tcPr>
            <w:tcW w:w="3497" w:type="dxa"/>
            <w:tcBorders>
              <w:top w:val="single" w:sz="4" w:space="0" w:color="auto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>В том числе контрольные работы</w:t>
            </w:r>
          </w:p>
        </w:tc>
        <w:tc>
          <w:tcPr>
            <w:tcW w:w="3868" w:type="dxa"/>
            <w:tcBorders>
              <w:top w:val="single" w:sz="4" w:space="0" w:color="auto"/>
            </w:tcBorders>
          </w:tcPr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>В том числе практические</w:t>
            </w:r>
          </w:p>
          <w:p w:rsidR="00956A2D" w:rsidRPr="00F01DF4" w:rsidRDefault="00956A2D" w:rsidP="00361E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>(лабораторные)  работы</w:t>
            </w:r>
          </w:p>
        </w:tc>
      </w:tr>
      <w:tr w:rsidR="00956A2D" w:rsidRPr="00F01DF4" w:rsidTr="00361E46">
        <w:tc>
          <w:tcPr>
            <w:tcW w:w="3484" w:type="dxa"/>
            <w:vMerge w:val="restart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1DF4">
              <w:rPr>
                <w:rFonts w:ascii="Times New Roman" w:eastAsia="Times New Roman" w:hAnsi="Times New Roman" w:cs="Times New Roman"/>
                <w:b/>
                <w:bCs/>
              </w:rPr>
              <w:t xml:space="preserve">Человек и земля </w:t>
            </w: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>Входная контрольная работа</w:t>
            </w: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  <w:vMerge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  <w:vMerge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 xml:space="preserve">Административный контроль за </w:t>
            </w:r>
            <w:r w:rsidRPr="00F01DF4">
              <w:rPr>
                <w:rFonts w:ascii="Times New Roman" w:hAnsi="Times New Roman" w:cs="Times New Roman"/>
                <w:kern w:val="2"/>
                <w:lang w:val="en-US"/>
              </w:rPr>
              <w:t>I</w:t>
            </w:r>
            <w:r w:rsidRPr="00F01DF4">
              <w:rPr>
                <w:rFonts w:ascii="Times New Roman" w:hAnsi="Times New Roman" w:cs="Times New Roman"/>
                <w:kern w:val="2"/>
              </w:rPr>
              <w:t xml:space="preserve"> полугодие</w:t>
            </w: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  <w:vMerge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  <w:vMerge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  <w:vMerge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6A2D" w:rsidRPr="00F01DF4" w:rsidTr="00361E46">
        <w:tc>
          <w:tcPr>
            <w:tcW w:w="3484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eastAsia="Times New Roman" w:hAnsi="Times New Roman" w:cs="Times New Roman"/>
                <w:b/>
              </w:rPr>
              <w:t xml:space="preserve">Человек и вода </w:t>
            </w: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  <w:tr w:rsidR="00956A2D" w:rsidRPr="00F01DF4" w:rsidTr="00361E46">
        <w:tc>
          <w:tcPr>
            <w:tcW w:w="3484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1DF4">
              <w:rPr>
                <w:rFonts w:ascii="Times New Roman" w:eastAsia="Times New Roman" w:hAnsi="Times New Roman" w:cs="Times New Roman"/>
                <w:b/>
              </w:rPr>
              <w:t xml:space="preserve">Человек и информация </w:t>
            </w:r>
          </w:p>
        </w:tc>
        <w:tc>
          <w:tcPr>
            <w:tcW w:w="3497" w:type="dxa"/>
          </w:tcPr>
          <w:p w:rsidR="00956A2D" w:rsidRPr="00F01DF4" w:rsidRDefault="00956A2D" w:rsidP="00361E46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F01DF4">
              <w:rPr>
                <w:rFonts w:ascii="Times New Roman" w:hAnsi="Times New Roman" w:cs="Times New Roman"/>
                <w:kern w:val="2"/>
              </w:rPr>
              <w:t xml:space="preserve">Административный контроль за </w:t>
            </w:r>
            <w:r w:rsidRPr="00F01DF4">
              <w:rPr>
                <w:rFonts w:ascii="Times New Roman" w:hAnsi="Times New Roman" w:cs="Times New Roman"/>
                <w:kern w:val="2"/>
                <w:lang w:val="en-US"/>
              </w:rPr>
              <w:t>II</w:t>
            </w:r>
            <w:r w:rsidRPr="00F01DF4">
              <w:rPr>
                <w:rFonts w:ascii="Times New Roman" w:hAnsi="Times New Roman" w:cs="Times New Roman"/>
                <w:kern w:val="2"/>
              </w:rPr>
              <w:t xml:space="preserve"> полугодие</w:t>
            </w:r>
          </w:p>
        </w:tc>
        <w:tc>
          <w:tcPr>
            <w:tcW w:w="3868" w:type="dxa"/>
          </w:tcPr>
          <w:p w:rsidR="00956A2D" w:rsidRPr="00F01DF4" w:rsidRDefault="00956A2D" w:rsidP="00361E4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224F" w:rsidRDefault="0049224F">
      <w:bookmarkStart w:id="0" w:name="_GoBack"/>
      <w:bookmarkEnd w:id="0"/>
    </w:p>
    <w:sectPr w:rsidR="0049224F" w:rsidSect="00956A2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CD4"/>
    <w:multiLevelType w:val="multilevel"/>
    <w:tmpl w:val="9F24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7E84"/>
    <w:multiLevelType w:val="multilevel"/>
    <w:tmpl w:val="C1E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25473"/>
    <w:multiLevelType w:val="hybridMultilevel"/>
    <w:tmpl w:val="EBB4FB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8E9565D"/>
    <w:multiLevelType w:val="multilevel"/>
    <w:tmpl w:val="C90C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F18D0"/>
    <w:multiLevelType w:val="multilevel"/>
    <w:tmpl w:val="255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07777"/>
    <w:multiLevelType w:val="hybridMultilevel"/>
    <w:tmpl w:val="652E3438"/>
    <w:lvl w:ilvl="0" w:tplc="5DB41868">
      <w:start w:val="6553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C401F2"/>
    <w:multiLevelType w:val="multilevel"/>
    <w:tmpl w:val="B9B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2D"/>
    <w:rsid w:val="0049224F"/>
    <w:rsid w:val="009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56A2D"/>
  </w:style>
  <w:style w:type="table" w:styleId="a3">
    <w:name w:val="Table Grid"/>
    <w:basedOn w:val="a1"/>
    <w:uiPriority w:val="59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A2D"/>
    <w:pPr>
      <w:spacing w:after="0" w:line="240" w:lineRule="auto"/>
    </w:pPr>
  </w:style>
  <w:style w:type="character" w:styleId="a5">
    <w:name w:val="Hyperlink"/>
    <w:basedOn w:val="a0"/>
    <w:rsid w:val="00956A2D"/>
    <w:rPr>
      <w:color w:val="0000FF"/>
      <w:u w:val="single"/>
    </w:rPr>
  </w:style>
  <w:style w:type="character" w:customStyle="1" w:styleId="Zag11">
    <w:name w:val="Zag_11"/>
    <w:rsid w:val="00956A2D"/>
  </w:style>
  <w:style w:type="character" w:customStyle="1" w:styleId="s1">
    <w:name w:val="s1"/>
    <w:basedOn w:val="a0"/>
    <w:rsid w:val="00956A2D"/>
  </w:style>
  <w:style w:type="paragraph" w:customStyle="1" w:styleId="p35">
    <w:name w:val="p35"/>
    <w:basedOn w:val="a"/>
    <w:rsid w:val="00956A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0">
    <w:name w:val="Сетка таблицы2"/>
    <w:basedOn w:val="a1"/>
    <w:next w:val="a3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956A2D"/>
  </w:style>
  <w:style w:type="character" w:customStyle="1" w:styleId="c2">
    <w:name w:val="c2"/>
    <w:basedOn w:val="a0"/>
    <w:rsid w:val="00956A2D"/>
  </w:style>
  <w:style w:type="character" w:customStyle="1" w:styleId="c29">
    <w:name w:val="c29"/>
    <w:basedOn w:val="a0"/>
    <w:rsid w:val="00956A2D"/>
  </w:style>
  <w:style w:type="character" w:customStyle="1" w:styleId="c14">
    <w:name w:val="c14"/>
    <w:basedOn w:val="a0"/>
    <w:rsid w:val="00956A2D"/>
  </w:style>
  <w:style w:type="table" w:customStyle="1" w:styleId="11">
    <w:name w:val="Сетка таблицы11"/>
    <w:basedOn w:val="a1"/>
    <w:next w:val="a3"/>
    <w:uiPriority w:val="59"/>
    <w:rsid w:val="00956A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56A2D"/>
  </w:style>
  <w:style w:type="table" w:styleId="a3">
    <w:name w:val="Table Grid"/>
    <w:basedOn w:val="a1"/>
    <w:uiPriority w:val="59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A2D"/>
    <w:pPr>
      <w:spacing w:after="0" w:line="240" w:lineRule="auto"/>
    </w:pPr>
  </w:style>
  <w:style w:type="character" w:styleId="a5">
    <w:name w:val="Hyperlink"/>
    <w:basedOn w:val="a0"/>
    <w:rsid w:val="00956A2D"/>
    <w:rPr>
      <w:color w:val="0000FF"/>
      <w:u w:val="single"/>
    </w:rPr>
  </w:style>
  <w:style w:type="character" w:customStyle="1" w:styleId="Zag11">
    <w:name w:val="Zag_11"/>
    <w:rsid w:val="00956A2D"/>
  </w:style>
  <w:style w:type="character" w:customStyle="1" w:styleId="s1">
    <w:name w:val="s1"/>
    <w:basedOn w:val="a0"/>
    <w:rsid w:val="00956A2D"/>
  </w:style>
  <w:style w:type="paragraph" w:customStyle="1" w:styleId="p35">
    <w:name w:val="p35"/>
    <w:basedOn w:val="a"/>
    <w:rsid w:val="00956A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0">
    <w:name w:val="Сетка таблицы2"/>
    <w:basedOn w:val="a1"/>
    <w:next w:val="a3"/>
    <w:rsid w:val="00956A2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956A2D"/>
  </w:style>
  <w:style w:type="character" w:customStyle="1" w:styleId="c2">
    <w:name w:val="c2"/>
    <w:basedOn w:val="a0"/>
    <w:rsid w:val="00956A2D"/>
  </w:style>
  <w:style w:type="character" w:customStyle="1" w:styleId="c29">
    <w:name w:val="c29"/>
    <w:basedOn w:val="a0"/>
    <w:rsid w:val="00956A2D"/>
  </w:style>
  <w:style w:type="character" w:customStyle="1" w:styleId="c14">
    <w:name w:val="c14"/>
    <w:basedOn w:val="a0"/>
    <w:rsid w:val="00956A2D"/>
  </w:style>
  <w:style w:type="table" w:customStyle="1" w:styleId="11">
    <w:name w:val="Сетка таблицы11"/>
    <w:basedOn w:val="a1"/>
    <w:next w:val="a3"/>
    <w:uiPriority w:val="59"/>
    <w:rsid w:val="00956A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rcc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6185</Words>
  <Characters>35257</Characters>
  <Application>Microsoft Office Word</Application>
  <DocSecurity>0</DocSecurity>
  <Lines>293</Lines>
  <Paragraphs>82</Paragraphs>
  <ScaleCrop>false</ScaleCrop>
  <Company/>
  <LinksUpToDate>false</LinksUpToDate>
  <CharactersWithSpaces>41360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2019-10-21T11:42:00Z</dcterms:created>
  <dcterms:modified xsi:type="dcterms:W3CDTF">2019-10-21T11:43:00Z</dcterms:modified>
</cp:coreProperties>
</file>